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5E97D00" w:rsidR="00781900" w:rsidRPr="00781900" w:rsidRDefault="003E34C0" w:rsidP="003541B0">
      <w:pPr>
        <w:rPr>
          <w:rFonts w:ascii="EurostileHea" w:hAnsi="EurostileHea"/>
          <w:color w:val="231F20"/>
        </w:rPr>
      </w:pPr>
      <w:r>
        <w:rPr>
          <w:noProof/>
        </w:rPr>
        <mc:AlternateContent>
          <mc:Choice Requires="wps">
            <w:drawing>
              <wp:anchor distT="0" distB="0" distL="114300" distR="114300" simplePos="0" relativeHeight="251553280" behindDoc="1" locked="0" layoutInCell="1" allowOverlap="1" wp14:anchorId="55D838D9" wp14:editId="482B9ABB">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9C402"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B15F24"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79B9676"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38D9"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309C402"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B15F24"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79B9676"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05152" behindDoc="1" locked="0" layoutInCell="1" allowOverlap="1" wp14:anchorId="686DC2D4" wp14:editId="7832992F">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CE7D15">
        <w:rPr>
          <w:rFonts w:ascii="EurostileHea" w:hAnsi="EurostileHea"/>
          <w:color w:val="231F20"/>
        </w:rPr>
        <w:t>53</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9E4546">
        <w:rPr>
          <w:rFonts w:ascii="EurostileHea" w:hAnsi="EurostileHea"/>
          <w:color w:val="231F20"/>
        </w:rPr>
        <w:t>KEY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94B9D22" w:rsidR="00764F23" w:rsidRPr="00A27437" w:rsidRDefault="00764F23" w:rsidP="00415F44">
      <w:pPr>
        <w:pStyle w:val="ListParagraph"/>
        <w:numPr>
          <w:ilvl w:val="1"/>
          <w:numId w:val="10"/>
        </w:numPr>
        <w:rPr>
          <w:sz w:val="20"/>
          <w:szCs w:val="20"/>
        </w:rPr>
      </w:pPr>
      <w:r w:rsidRPr="00A27437">
        <w:rPr>
          <w:color w:val="231F20"/>
          <w:sz w:val="20"/>
          <w:szCs w:val="20"/>
        </w:rPr>
        <w:t>STAX</w:t>
      </w:r>
      <w:r w:rsidR="00353ED6">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3B918254" w:rsidR="00792C8F" w:rsidRPr="00AF65A3" w:rsidRDefault="003E34C0" w:rsidP="00792C8F">
      <w:pPr>
        <w:rPr>
          <w:rFonts w:ascii="EurostileHea" w:hAnsi="EurostileHea"/>
          <w:sz w:val="20"/>
          <w:szCs w:val="20"/>
        </w:rPr>
      </w:pPr>
      <w:r>
        <w:rPr>
          <w:noProof/>
        </w:rPr>
        <w:lastRenderedPageBreak/>
        <mc:AlternateContent>
          <mc:Choice Requires="wps">
            <w:drawing>
              <wp:anchor distT="0" distB="0" distL="114300" distR="114300" simplePos="0" relativeHeight="251657216" behindDoc="1" locked="0" layoutInCell="1" allowOverlap="1" wp14:anchorId="1D49BFFB" wp14:editId="2E3C359D">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D0BC"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9279E3"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5ADF25"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BFFB" id="Text Box 2" o:spid="_x0000_s1027" type="#_x0000_t202" style="position:absolute;margin-left:381pt;margin-top:23.05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3156D0BC"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A9279E3"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5ADF25"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5168" behindDoc="1" locked="0" layoutInCell="1" allowOverlap="1" wp14:anchorId="75FA4584" wp14:editId="66AA9F56">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2183E4BF"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6010D1E"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5F10D29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949DE8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B078B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00D3F6B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669D65E4"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7BFC1C27"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3C9DEBE" w:rsidR="00962F22" w:rsidRDefault="00FB4FE8" w:rsidP="00B155C1">
      <w:pPr>
        <w:pStyle w:val="ListParagraph"/>
        <w:numPr>
          <w:ilvl w:val="1"/>
          <w:numId w:val="18"/>
        </w:numPr>
        <w:rPr>
          <w:sz w:val="20"/>
          <w:szCs w:val="20"/>
        </w:rPr>
      </w:pPr>
      <w:r>
        <w:rPr>
          <w:sz w:val="20"/>
          <w:szCs w:val="20"/>
        </w:rPr>
        <w:t>Motor shall be controlled by a recessed or surface mounted key switch (momentary or maintained).</w:t>
      </w:r>
    </w:p>
    <w:p w14:paraId="027304DB" w14:textId="195E9839" w:rsidR="00FB4FE8" w:rsidRDefault="00FB4FE8" w:rsidP="00B155C1">
      <w:pPr>
        <w:pStyle w:val="ListParagraph"/>
        <w:numPr>
          <w:ilvl w:val="1"/>
          <w:numId w:val="18"/>
        </w:numPr>
        <w:rPr>
          <w:sz w:val="20"/>
          <w:szCs w:val="20"/>
        </w:rPr>
      </w:pPr>
      <w:r>
        <w:rPr>
          <w:sz w:val="20"/>
          <w:szCs w:val="20"/>
        </w:rPr>
        <w:t xml:space="preserve">Key switch cylinder shall be a 1 </w:t>
      </w:r>
      <w:r w:rsidRPr="00FB4FE8">
        <w:rPr>
          <w:sz w:val="20"/>
          <w:szCs w:val="20"/>
          <w:vertAlign w:val="superscript"/>
        </w:rPr>
        <w:t>1/8</w:t>
      </w:r>
      <w:r>
        <w:rPr>
          <w:sz w:val="20"/>
          <w:szCs w:val="20"/>
        </w:rPr>
        <w:t>” mortise (It can be keyed alike to the building).</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0802E9CC"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48A1E3C1"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FB4FE8">
        <w:rPr>
          <w:sz w:val="20"/>
          <w:szCs w:val="20"/>
        </w:rPr>
        <w:t>key switch or multiple key switches.</w:t>
      </w:r>
    </w:p>
    <w:p w14:paraId="5B7C3457" w14:textId="35CB392A"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FB4FE8">
        <w:rPr>
          <w:sz w:val="20"/>
          <w:szCs w:val="20"/>
        </w:rPr>
        <w:t xml:space="preserve">key switch </w:t>
      </w:r>
      <w:r>
        <w:rPr>
          <w:sz w:val="20"/>
          <w:szCs w:val="20"/>
        </w:rPr>
        <w:t xml:space="preserve">or </w:t>
      </w:r>
      <w:r w:rsidR="00FB4FE8">
        <w:rPr>
          <w:sz w:val="20"/>
          <w:szCs w:val="20"/>
        </w:rPr>
        <w:t>multiple key switches</w:t>
      </w:r>
      <w:r>
        <w:rPr>
          <w:sz w:val="20"/>
          <w:szCs w:val="20"/>
        </w:rPr>
        <w:t>.</w:t>
      </w:r>
    </w:p>
    <w:p w14:paraId="4BD19504" w14:textId="21FA6DEE"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1064A7F5"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6A3C16B0"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A7E22D6" w14:textId="1FF5C118" w:rsidR="00CE7D15" w:rsidRPr="000E6881" w:rsidRDefault="00CE7D15" w:rsidP="00CE7D15">
      <w:pPr>
        <w:pStyle w:val="ListParagraph"/>
        <w:numPr>
          <w:ilvl w:val="1"/>
          <w:numId w:val="19"/>
        </w:numPr>
        <w:rPr>
          <w:color w:val="231F20"/>
          <w:spacing w:val="-5"/>
          <w:sz w:val="20"/>
          <w:szCs w:val="20"/>
        </w:rPr>
      </w:pPr>
      <w:r>
        <w:rPr>
          <w:sz w:val="20"/>
          <w:szCs w:val="20"/>
        </w:rPr>
        <w:t>530 Series: Single wall clear polycarbonate</w:t>
      </w:r>
      <w:r w:rsidR="004D51D9">
        <w:rPr>
          <w:sz w:val="20"/>
          <w:szCs w:val="20"/>
        </w:rPr>
        <w:t xml:space="preserve"> (curved design)</w:t>
      </w:r>
      <w:r>
        <w:rPr>
          <w:sz w:val="20"/>
          <w:szCs w:val="20"/>
        </w:rPr>
        <w:t xml:space="preserve"> with aluminum slat connectors.</w:t>
      </w:r>
    </w:p>
    <w:p w14:paraId="740B2F40" w14:textId="77777777" w:rsidR="00CE7D15" w:rsidRDefault="00CE7D15" w:rsidP="00CE7D15">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6C209D56" w14:textId="717EE803" w:rsidR="00CE7D15" w:rsidRPr="00C21F97" w:rsidRDefault="00CE7D15" w:rsidP="00CE7D15">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3A40EC72" w14:textId="77777777" w:rsidR="00CE7D15" w:rsidRDefault="00CE7D15" w:rsidP="00CE7D15">
      <w:pPr>
        <w:pStyle w:val="ListParagraph"/>
        <w:numPr>
          <w:ilvl w:val="2"/>
          <w:numId w:val="32"/>
        </w:numPr>
        <w:rPr>
          <w:sz w:val="20"/>
          <w:szCs w:val="20"/>
        </w:rPr>
      </w:pPr>
      <w:r>
        <w:rPr>
          <w:sz w:val="20"/>
          <w:szCs w:val="20"/>
        </w:rPr>
        <w:t>Pounds Per Linear Foot: 0.383 lb./ft.</w:t>
      </w:r>
    </w:p>
    <w:p w14:paraId="67BBA329" w14:textId="509A1D29" w:rsidR="00CE7D15" w:rsidRDefault="00CE7D15" w:rsidP="00CE7D15">
      <w:pPr>
        <w:pStyle w:val="ListParagraph"/>
        <w:numPr>
          <w:ilvl w:val="2"/>
          <w:numId w:val="32"/>
        </w:numPr>
        <w:rPr>
          <w:sz w:val="20"/>
          <w:szCs w:val="20"/>
        </w:rPr>
      </w:pPr>
      <w:r>
        <w:rPr>
          <w:sz w:val="20"/>
          <w:szCs w:val="20"/>
        </w:rPr>
        <w:t>Aluminum Connector Colors: Arctic White, Clear Anodized, Dark Bronze, Black, or custom</w:t>
      </w:r>
    </w:p>
    <w:p w14:paraId="246F3C41" w14:textId="2094F5BE" w:rsidR="00CE7D15" w:rsidRDefault="00CE7D15" w:rsidP="00CE7D15">
      <w:pPr>
        <w:pStyle w:val="ListParagraph"/>
        <w:numPr>
          <w:ilvl w:val="2"/>
          <w:numId w:val="32"/>
        </w:numPr>
        <w:rPr>
          <w:sz w:val="20"/>
          <w:szCs w:val="20"/>
        </w:rPr>
      </w:pPr>
      <w:r>
        <w:rPr>
          <w:sz w:val="20"/>
          <w:szCs w:val="20"/>
        </w:rPr>
        <w:t>Alternate slats fitted with end locks to keep shutter curtain in alignment.</w:t>
      </w:r>
    </w:p>
    <w:p w14:paraId="06F1A1DC" w14:textId="6330A0D0"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7B32DF2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A55E763" w:rsidR="00347165" w:rsidRDefault="00347165" w:rsidP="00BD1375">
      <w:pPr>
        <w:pStyle w:val="ListParagraph"/>
        <w:numPr>
          <w:ilvl w:val="2"/>
          <w:numId w:val="32"/>
        </w:numPr>
        <w:rPr>
          <w:sz w:val="20"/>
          <w:szCs w:val="20"/>
        </w:rPr>
      </w:pPr>
      <w:r>
        <w:rPr>
          <w:sz w:val="20"/>
          <w:szCs w:val="20"/>
        </w:rPr>
        <w:t>Height &amp; Depth: 6 ½ inch (165 mm)</w:t>
      </w:r>
    </w:p>
    <w:p w14:paraId="5496D3DB" w14:textId="069BE2D8" w:rsidR="00347165" w:rsidRPr="002E5AD4"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1D27D2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1E237DB" w:rsidR="00347165" w:rsidRDefault="00347165" w:rsidP="00BD1375">
      <w:pPr>
        <w:pStyle w:val="ListParagraph"/>
        <w:numPr>
          <w:ilvl w:val="2"/>
          <w:numId w:val="32"/>
        </w:numPr>
        <w:rPr>
          <w:sz w:val="20"/>
          <w:szCs w:val="20"/>
        </w:rPr>
      </w:pPr>
      <w:r>
        <w:rPr>
          <w:sz w:val="20"/>
          <w:szCs w:val="20"/>
        </w:rPr>
        <w:t>Height &amp; Depth: 8 inch (205 mm)</w:t>
      </w:r>
    </w:p>
    <w:p w14:paraId="121ABA4C" w14:textId="16891BD4" w:rsidR="00347165" w:rsidRPr="002E5AD4"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B9775B8"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12DA596" w:rsidR="00347165" w:rsidRDefault="00347165" w:rsidP="00BD1375">
      <w:pPr>
        <w:pStyle w:val="ListParagraph"/>
        <w:numPr>
          <w:ilvl w:val="2"/>
          <w:numId w:val="32"/>
        </w:numPr>
        <w:rPr>
          <w:sz w:val="20"/>
          <w:szCs w:val="20"/>
        </w:rPr>
      </w:pPr>
      <w:r>
        <w:rPr>
          <w:sz w:val="20"/>
          <w:szCs w:val="20"/>
        </w:rPr>
        <w:t>Height &amp; Depth: 10 inch (250 mm)</w:t>
      </w:r>
    </w:p>
    <w:p w14:paraId="330D5E89" w14:textId="33F7F63F" w:rsidR="00347165" w:rsidRPr="002E5AD4"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1336D6A1"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84180D2" w:rsidR="00347165" w:rsidRDefault="00347165" w:rsidP="00BD1375">
      <w:pPr>
        <w:pStyle w:val="ListParagraph"/>
        <w:numPr>
          <w:ilvl w:val="2"/>
          <w:numId w:val="32"/>
        </w:numPr>
        <w:rPr>
          <w:sz w:val="20"/>
          <w:szCs w:val="20"/>
        </w:rPr>
      </w:pPr>
      <w:r>
        <w:rPr>
          <w:sz w:val="20"/>
          <w:szCs w:val="20"/>
        </w:rPr>
        <w:t>Height &amp; Depth: 12 inch (300 mm)</w:t>
      </w:r>
    </w:p>
    <w:p w14:paraId="2EDAD0C7" w14:textId="39713934" w:rsidR="002E5AD4" w:rsidRPr="002E5AD4"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35283818"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0D78F39" w14:textId="77777777" w:rsidR="0029636D" w:rsidRDefault="0029636D" w:rsidP="0029636D">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589E3C92" w14:textId="77777777" w:rsidR="0029636D" w:rsidRDefault="0029636D" w:rsidP="0029636D">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9869617" w14:textId="77777777" w:rsidR="0029636D" w:rsidRDefault="0029636D" w:rsidP="0029636D">
      <w:pPr>
        <w:pStyle w:val="ListParagraph"/>
        <w:numPr>
          <w:ilvl w:val="2"/>
          <w:numId w:val="36"/>
        </w:numPr>
        <w:rPr>
          <w:sz w:val="20"/>
          <w:szCs w:val="20"/>
        </w:rPr>
      </w:pPr>
      <w:r>
        <w:rPr>
          <w:sz w:val="20"/>
          <w:szCs w:val="20"/>
        </w:rPr>
        <w:t>Colors: To match slats (curtain series)</w:t>
      </w:r>
    </w:p>
    <w:p w14:paraId="4B38BD28" w14:textId="77777777" w:rsidR="0029636D" w:rsidRDefault="0029636D" w:rsidP="0029636D">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ABD8856" w14:textId="77777777" w:rsidR="0029636D" w:rsidRDefault="0029636D" w:rsidP="0029636D">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4243F28" w14:textId="77777777" w:rsidR="0029636D" w:rsidRDefault="0029636D" w:rsidP="0029636D">
      <w:pPr>
        <w:pStyle w:val="ListParagraph"/>
        <w:numPr>
          <w:ilvl w:val="2"/>
          <w:numId w:val="36"/>
        </w:numPr>
        <w:rPr>
          <w:sz w:val="20"/>
          <w:szCs w:val="20"/>
        </w:rPr>
      </w:pPr>
      <w:r>
        <w:rPr>
          <w:sz w:val="20"/>
          <w:szCs w:val="20"/>
        </w:rPr>
        <w:t>Colors: To match slats (curtain series)</w:t>
      </w:r>
    </w:p>
    <w:p w14:paraId="6D97BB4B" w14:textId="77777777" w:rsidR="0029636D" w:rsidRDefault="0029636D" w:rsidP="0029636D">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70F91D4F" w14:textId="77777777" w:rsidR="0029636D" w:rsidRDefault="0029636D" w:rsidP="0029636D">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1FE663A6" w14:textId="77777777" w:rsidR="0029636D" w:rsidRDefault="0029636D" w:rsidP="0029636D">
      <w:pPr>
        <w:pStyle w:val="ListParagraph"/>
        <w:numPr>
          <w:ilvl w:val="2"/>
          <w:numId w:val="36"/>
        </w:numPr>
        <w:rPr>
          <w:sz w:val="20"/>
          <w:szCs w:val="20"/>
        </w:rPr>
      </w:pPr>
      <w:r>
        <w:rPr>
          <w:sz w:val="20"/>
          <w:szCs w:val="20"/>
        </w:rPr>
        <w:t>Colors: To match slats (curtain series)</w:t>
      </w:r>
    </w:p>
    <w:p w14:paraId="1693F837" w14:textId="0957DB1D"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DFD6DF9" w:rsidR="00347165" w:rsidRDefault="00347165" w:rsidP="00BD1375">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79B9CCF" w:rsidR="00347165"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0FA25F59"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3E34C0">
        <w:rPr>
          <w:noProof/>
        </w:rPr>
        <mc:AlternateContent>
          <mc:Choice Requires="wps">
            <w:drawing>
              <wp:anchor distT="0" distB="0" distL="114300" distR="114300" simplePos="0" relativeHeight="251425792" behindDoc="1" locked="0" layoutInCell="1" allowOverlap="1" wp14:anchorId="05CB1010" wp14:editId="053AB2D6">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F580"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5E187A"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DDC628"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1010" id="Text Box 16" o:spid="_x0000_s1028" type="#_x0000_t202" style="position:absolute;left:0;text-align:left;margin-left:381pt;margin-top:23.05pt;width:203.2pt;height:51.8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A33F580"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5E187A"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DDC628"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E34C0">
        <w:rPr>
          <w:rFonts w:ascii="Times New Roman" w:eastAsiaTheme="minorHAnsi" w:hAnsi="Times New Roman" w:cs="Times New Roman"/>
          <w:noProof/>
          <w:sz w:val="24"/>
          <w:szCs w:val="24"/>
          <w:lang w:val="en-CA" w:eastAsia="en-CA"/>
        </w:rPr>
        <w:drawing>
          <wp:anchor distT="0" distB="0" distL="0" distR="0" simplePos="0" relativeHeight="251423744" behindDoc="1" locked="0" layoutInCell="1" allowOverlap="1" wp14:anchorId="08A03983" wp14:editId="2BC95F36">
            <wp:simplePos x="0" y="0"/>
            <wp:positionH relativeFrom="page">
              <wp:posOffset>365760</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insert. Heavy duty channel for high security.</w:t>
      </w:r>
      <w:r w:rsidR="003E34C0" w:rsidRPr="003E34C0">
        <w:rPr>
          <w:rFonts w:ascii="Times New Roman" w:eastAsiaTheme="minorHAnsi" w:hAnsi="Times New Roman" w:cs="Times New Roman"/>
          <w:sz w:val="24"/>
          <w:szCs w:val="24"/>
          <w:lang w:val="en-CA" w:eastAsia="en-CA"/>
        </w:rPr>
        <w:t xml:space="preserve"> </w:t>
      </w:r>
    </w:p>
    <w:p w14:paraId="514D6969" w14:textId="309E106A" w:rsidR="00347165" w:rsidRDefault="00347165" w:rsidP="00BD1375">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D4E2824" w:rsidR="007D5F5F" w:rsidRDefault="00347165" w:rsidP="00BD1375">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5903BF0" w:rsidR="00347165" w:rsidRDefault="00347165" w:rsidP="00BD1375">
      <w:pPr>
        <w:pStyle w:val="ListParagraph"/>
        <w:numPr>
          <w:ilvl w:val="2"/>
          <w:numId w:val="32"/>
        </w:numPr>
        <w:rPr>
          <w:sz w:val="20"/>
          <w:szCs w:val="20"/>
        </w:rPr>
      </w:pPr>
      <w:r>
        <w:rPr>
          <w:sz w:val="20"/>
          <w:szCs w:val="20"/>
        </w:rPr>
        <w:lastRenderedPageBreak/>
        <w:t>Size: 1x1 inch (25 x 25 mm)</w:t>
      </w:r>
    </w:p>
    <w:p w14:paraId="4799CE36" w14:textId="382DD99B" w:rsidR="00347165" w:rsidRDefault="00347165" w:rsidP="00BD1375">
      <w:pPr>
        <w:pStyle w:val="ListParagraph"/>
        <w:numPr>
          <w:ilvl w:val="2"/>
          <w:numId w:val="32"/>
        </w:numPr>
        <w:rPr>
          <w:sz w:val="20"/>
          <w:szCs w:val="20"/>
        </w:rPr>
      </w:pPr>
      <w:r w:rsidRPr="007640AA">
        <w:rPr>
          <w:sz w:val="20"/>
          <w:szCs w:val="20"/>
        </w:rPr>
        <w:t>Colors: To match slats (curtain series)</w:t>
      </w:r>
    </w:p>
    <w:p w14:paraId="7288C428" w14:textId="31C3224F"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7EF58E1" w:rsidR="00347165" w:rsidRPr="005A62BB" w:rsidRDefault="00347165" w:rsidP="00BD1375">
      <w:pPr>
        <w:pStyle w:val="ListParagraph"/>
        <w:numPr>
          <w:ilvl w:val="2"/>
          <w:numId w:val="32"/>
        </w:numPr>
        <w:rPr>
          <w:sz w:val="20"/>
          <w:szCs w:val="20"/>
        </w:rPr>
      </w:pPr>
      <w:r>
        <w:rPr>
          <w:sz w:val="20"/>
          <w:szCs w:val="20"/>
        </w:rPr>
        <w:t>Size: 1x2 inch (25 x 50 mm)</w:t>
      </w:r>
    </w:p>
    <w:p w14:paraId="63AB55B2" w14:textId="52653A13" w:rsidR="00347165" w:rsidRDefault="00347165" w:rsidP="00BD1375">
      <w:pPr>
        <w:pStyle w:val="ListParagraph"/>
        <w:numPr>
          <w:ilvl w:val="2"/>
          <w:numId w:val="32"/>
        </w:numPr>
        <w:rPr>
          <w:sz w:val="20"/>
          <w:szCs w:val="20"/>
        </w:rPr>
      </w:pPr>
      <w:r w:rsidRPr="007640AA">
        <w:rPr>
          <w:sz w:val="20"/>
          <w:szCs w:val="20"/>
        </w:rPr>
        <w:t>Colors: To match slats (curtain series)</w:t>
      </w:r>
    </w:p>
    <w:p w14:paraId="3F037FB5" w14:textId="0C8326D0"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74F94F2" w:rsidR="00347165" w:rsidRPr="005A62BB" w:rsidRDefault="00347165" w:rsidP="00BD1375">
      <w:pPr>
        <w:pStyle w:val="ListParagraph"/>
        <w:numPr>
          <w:ilvl w:val="2"/>
          <w:numId w:val="32"/>
        </w:numPr>
        <w:rPr>
          <w:sz w:val="20"/>
          <w:szCs w:val="20"/>
        </w:rPr>
      </w:pPr>
      <w:r>
        <w:rPr>
          <w:sz w:val="20"/>
          <w:szCs w:val="20"/>
        </w:rPr>
        <w:t>Size: 1x1 inch (25 x 25 mm)</w:t>
      </w:r>
    </w:p>
    <w:p w14:paraId="3401A8D8" w14:textId="508577BE" w:rsidR="00347165" w:rsidRPr="002C5DB7" w:rsidRDefault="00347165" w:rsidP="00BD1375">
      <w:pPr>
        <w:pStyle w:val="ListParagraph"/>
        <w:numPr>
          <w:ilvl w:val="2"/>
          <w:numId w:val="32"/>
        </w:numPr>
        <w:rPr>
          <w:sz w:val="20"/>
          <w:szCs w:val="20"/>
        </w:rPr>
      </w:pPr>
      <w:r w:rsidRPr="007640AA">
        <w:rPr>
          <w:sz w:val="20"/>
          <w:szCs w:val="20"/>
        </w:rPr>
        <w:t>Colors: To match slats (curtain series)</w:t>
      </w:r>
    </w:p>
    <w:p w14:paraId="3EB73A9D" w14:textId="180CF1F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353ED6">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31D5473" w:rsidR="00347165" w:rsidRDefault="00347165" w:rsidP="00BD1375">
      <w:pPr>
        <w:pStyle w:val="ListParagraph"/>
        <w:numPr>
          <w:ilvl w:val="2"/>
          <w:numId w:val="32"/>
        </w:numPr>
        <w:rPr>
          <w:sz w:val="20"/>
          <w:szCs w:val="20"/>
        </w:rPr>
      </w:pPr>
      <w:r>
        <w:rPr>
          <w:sz w:val="20"/>
          <w:szCs w:val="20"/>
        </w:rPr>
        <w:t>Depth: 3/8 inch (10 mm)</w:t>
      </w:r>
    </w:p>
    <w:p w14:paraId="747465BB" w14:textId="0A78FE56" w:rsidR="00347165" w:rsidRDefault="00347165" w:rsidP="00BD1375">
      <w:pPr>
        <w:pStyle w:val="ListParagraph"/>
        <w:numPr>
          <w:ilvl w:val="2"/>
          <w:numId w:val="32"/>
        </w:numPr>
        <w:rPr>
          <w:sz w:val="20"/>
          <w:szCs w:val="20"/>
        </w:rPr>
      </w:pPr>
      <w:r w:rsidRPr="007640AA">
        <w:rPr>
          <w:sz w:val="20"/>
          <w:szCs w:val="20"/>
        </w:rPr>
        <w:t>Colors: To match slats (curtain series)</w:t>
      </w:r>
    </w:p>
    <w:p w14:paraId="306FA827" w14:textId="4D77A98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A5B3C1E" w:rsidR="00347165" w:rsidRDefault="00347165" w:rsidP="00BD1375">
      <w:pPr>
        <w:pStyle w:val="ListParagraph"/>
        <w:numPr>
          <w:ilvl w:val="2"/>
          <w:numId w:val="32"/>
        </w:numPr>
        <w:rPr>
          <w:sz w:val="20"/>
          <w:szCs w:val="20"/>
        </w:rPr>
      </w:pPr>
      <w:r>
        <w:rPr>
          <w:sz w:val="20"/>
          <w:szCs w:val="20"/>
        </w:rPr>
        <w:t>Depth: 1 inch (25 mm)</w:t>
      </w:r>
    </w:p>
    <w:p w14:paraId="7E8B4037" w14:textId="006E5DC2" w:rsidR="002C5DB7" w:rsidRDefault="00347165" w:rsidP="00BD1375">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1C33F565" w:rsidR="007E6072" w:rsidRDefault="007E6072" w:rsidP="00E345E9">
      <w:pPr>
        <w:rPr>
          <w:rFonts w:ascii="EurostileHea" w:hAnsi="EurostileHea"/>
          <w:color w:val="231F20"/>
        </w:rPr>
      </w:pPr>
    </w:p>
    <w:p w14:paraId="67148581" w14:textId="7AF806B9"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FEC83CC"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FE3D6B2"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7DB3561"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384AF59E"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37CB55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C5607F3"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50BCC7B4" w:rsidR="004401A7" w:rsidRDefault="004401A7" w:rsidP="004401A7">
      <w:pPr>
        <w:rPr>
          <w:b/>
          <w:color w:val="231F20"/>
          <w:sz w:val="20"/>
          <w:szCs w:val="20"/>
        </w:rPr>
      </w:pPr>
    </w:p>
    <w:p w14:paraId="0014F120" w14:textId="57E97380"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6D12B50"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28EE4006"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9F9D91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D1375">
        <w:rPr>
          <w:sz w:val="20"/>
          <w:szCs w:val="20"/>
        </w:rPr>
        <w:t>4</w:t>
      </w:r>
      <w:r w:rsidR="00F15D13">
        <w:rPr>
          <w:sz w:val="20"/>
          <w:szCs w:val="20"/>
        </w:rPr>
        <w:t>800.</w:t>
      </w:r>
    </w:p>
    <w:p w14:paraId="26B5F973" w14:textId="5786918F" w:rsidR="00BD1375" w:rsidRDefault="00BD1375" w:rsidP="00BD1375">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62B3C649" w:rsidR="00D7259B" w:rsidRDefault="003E34C0"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604992" behindDoc="1" locked="0" layoutInCell="1" allowOverlap="1" wp14:anchorId="397C8C53" wp14:editId="006A86DA">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7040" behindDoc="1" locked="0" layoutInCell="1" allowOverlap="1" wp14:anchorId="7A201C66" wp14:editId="11C40495">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E6380"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6BF573"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B40F59"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1C66" id="Text Box 18" o:spid="_x0000_s1029" type="#_x0000_t202" style="position:absolute;left:0;text-align:left;margin-left:381pt;margin-top:23.05pt;width:203.2pt;height:51.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3CEE6380" w14:textId="77777777" w:rsidR="003E34C0" w:rsidRDefault="003E34C0"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6BF573" w14:textId="77777777" w:rsidR="003E34C0" w:rsidRDefault="003E34C0"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8B40F59" w14:textId="77777777" w:rsidR="003E34C0" w:rsidRDefault="003E34C0" w:rsidP="003E34C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0A49C5E5" w14:textId="56B726EE" w:rsidR="00D16491" w:rsidRDefault="00D16491" w:rsidP="00D16491">
      <w:pPr>
        <w:rPr>
          <w:sz w:val="20"/>
          <w:szCs w:val="20"/>
        </w:rPr>
      </w:pPr>
    </w:p>
    <w:p w14:paraId="65EE8343" w14:textId="191D90E4"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C582DDF"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41FF1F0"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BECF78A"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03EBBE1" w:rsidR="00DA4088" w:rsidRDefault="0029636D"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5952" behindDoc="1" locked="0" layoutInCell="1" allowOverlap="1" wp14:anchorId="23659FDA" wp14:editId="71BA68AC">
            <wp:simplePos x="0" y="0"/>
            <wp:positionH relativeFrom="page">
              <wp:posOffset>365760</wp:posOffset>
            </wp:positionH>
            <wp:positionV relativeFrom="page">
              <wp:posOffset>368300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2E237736" wp14:editId="174E88B2">
                <wp:simplePos x="0" y="0"/>
                <wp:positionH relativeFrom="page">
                  <wp:posOffset>4838700</wp:posOffset>
                </wp:positionH>
                <wp:positionV relativeFrom="page">
                  <wp:posOffset>295275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EAA2" w14:textId="77777777" w:rsidR="0029636D" w:rsidRDefault="0029636D"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573054" w14:textId="77777777" w:rsidR="0029636D" w:rsidRDefault="0029636D"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E5DA83" w14:textId="77777777" w:rsidR="0029636D" w:rsidRDefault="0029636D" w:rsidP="003E34C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7736" id="Text Box 4" o:spid="_x0000_s1030" type="#_x0000_t202" style="position:absolute;left:0;text-align:left;margin-left:381pt;margin-top:23.25pt;width:203.2pt;height:5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7495EAA2" w14:textId="77777777" w:rsidR="0029636D" w:rsidRDefault="0029636D" w:rsidP="003E34C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573054" w14:textId="77777777" w:rsidR="0029636D" w:rsidRDefault="0029636D" w:rsidP="003E34C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E5DA83" w14:textId="77777777" w:rsidR="0029636D" w:rsidRDefault="0029636D" w:rsidP="003E34C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74A18D4"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07A31FD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53ED6">
        <w:rPr>
          <w:bCs/>
          <w:color w:val="231F20"/>
          <w:sz w:val="20"/>
          <w:szCs w:val="20"/>
        </w:rPr>
        <w:t>.</w:t>
      </w:r>
    </w:p>
    <w:p w14:paraId="339A26EA" w14:textId="319A4DB0" w:rsidR="00353ED6" w:rsidRPr="00353ED6" w:rsidRDefault="003E34C0" w:rsidP="00353ED6">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7024" behindDoc="0" locked="0" layoutInCell="1" allowOverlap="1" wp14:anchorId="01A0C32C" wp14:editId="242C4DC1">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5702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353ED6">
        <w:rPr>
          <w:bCs/>
          <w:color w:val="231F20"/>
          <w:sz w:val="20"/>
          <w:szCs w:val="20"/>
        </w:rPr>
        <w:t>.</w:t>
      </w:r>
    </w:p>
    <w:sectPr w:rsidR="00353ED6" w:rsidRPr="00353ED6"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7F4D" w14:textId="77777777" w:rsidR="00894710" w:rsidRDefault="00894710">
      <w:r>
        <w:separator/>
      </w:r>
    </w:p>
  </w:endnote>
  <w:endnote w:type="continuationSeparator" w:id="0">
    <w:p w14:paraId="124B279E" w14:textId="77777777" w:rsidR="00894710" w:rsidRDefault="0089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7628" w14:textId="77777777" w:rsidR="00894710" w:rsidRDefault="00894710">
      <w:r>
        <w:separator/>
      </w:r>
    </w:p>
  </w:footnote>
  <w:footnote w:type="continuationSeparator" w:id="0">
    <w:p w14:paraId="7314A393" w14:textId="77777777" w:rsidR="00894710" w:rsidRDefault="0089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478CC7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965623055">
    <w:abstractNumId w:val="1"/>
  </w:num>
  <w:num w:numId="33" w16cid:durableId="2095583466">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84436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8707016">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096956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6054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245"/>
    <w:rsid w:val="000B05AA"/>
    <w:rsid w:val="000E6881"/>
    <w:rsid w:val="000F7316"/>
    <w:rsid w:val="000F7486"/>
    <w:rsid w:val="00115CD9"/>
    <w:rsid w:val="0012383C"/>
    <w:rsid w:val="001402C7"/>
    <w:rsid w:val="001C1FEC"/>
    <w:rsid w:val="00260AF7"/>
    <w:rsid w:val="00281C93"/>
    <w:rsid w:val="0029636D"/>
    <w:rsid w:val="002C5DB7"/>
    <w:rsid w:val="002E5AD4"/>
    <w:rsid w:val="00312CD4"/>
    <w:rsid w:val="00347165"/>
    <w:rsid w:val="00353ED6"/>
    <w:rsid w:val="003541B0"/>
    <w:rsid w:val="00363264"/>
    <w:rsid w:val="00397FCA"/>
    <w:rsid w:val="003A37A4"/>
    <w:rsid w:val="003D1846"/>
    <w:rsid w:val="003E16B9"/>
    <w:rsid w:val="003E34C0"/>
    <w:rsid w:val="00415F44"/>
    <w:rsid w:val="00420044"/>
    <w:rsid w:val="004401A7"/>
    <w:rsid w:val="0044340D"/>
    <w:rsid w:val="004A0210"/>
    <w:rsid w:val="004C4EAA"/>
    <w:rsid w:val="004D51D9"/>
    <w:rsid w:val="004E0FD3"/>
    <w:rsid w:val="004E5952"/>
    <w:rsid w:val="005118B9"/>
    <w:rsid w:val="00532FE4"/>
    <w:rsid w:val="0054360E"/>
    <w:rsid w:val="005706EA"/>
    <w:rsid w:val="00595CA0"/>
    <w:rsid w:val="005F2C19"/>
    <w:rsid w:val="005F3E2E"/>
    <w:rsid w:val="00604FBE"/>
    <w:rsid w:val="00656119"/>
    <w:rsid w:val="00680897"/>
    <w:rsid w:val="006C5662"/>
    <w:rsid w:val="006E1B85"/>
    <w:rsid w:val="007300CC"/>
    <w:rsid w:val="00753BCD"/>
    <w:rsid w:val="00756764"/>
    <w:rsid w:val="007640AA"/>
    <w:rsid w:val="00764F23"/>
    <w:rsid w:val="00774F63"/>
    <w:rsid w:val="007772C4"/>
    <w:rsid w:val="00777839"/>
    <w:rsid w:val="00781900"/>
    <w:rsid w:val="00792C8F"/>
    <w:rsid w:val="007C5288"/>
    <w:rsid w:val="007C65B2"/>
    <w:rsid w:val="007D0443"/>
    <w:rsid w:val="007D5F5F"/>
    <w:rsid w:val="007E6072"/>
    <w:rsid w:val="0081415F"/>
    <w:rsid w:val="00817267"/>
    <w:rsid w:val="0082030D"/>
    <w:rsid w:val="00841BA2"/>
    <w:rsid w:val="00867D7F"/>
    <w:rsid w:val="00884A5A"/>
    <w:rsid w:val="0089280A"/>
    <w:rsid w:val="00894710"/>
    <w:rsid w:val="008E5C95"/>
    <w:rsid w:val="008E7D3F"/>
    <w:rsid w:val="00951270"/>
    <w:rsid w:val="00962F22"/>
    <w:rsid w:val="0099356E"/>
    <w:rsid w:val="00997EFA"/>
    <w:rsid w:val="009A2F16"/>
    <w:rsid w:val="009B58B2"/>
    <w:rsid w:val="009D6B60"/>
    <w:rsid w:val="009E4546"/>
    <w:rsid w:val="00A10BF5"/>
    <w:rsid w:val="00A270DF"/>
    <w:rsid w:val="00A27437"/>
    <w:rsid w:val="00A34302"/>
    <w:rsid w:val="00A4428D"/>
    <w:rsid w:val="00A7380F"/>
    <w:rsid w:val="00AF65A3"/>
    <w:rsid w:val="00AF6728"/>
    <w:rsid w:val="00B078B7"/>
    <w:rsid w:val="00B10947"/>
    <w:rsid w:val="00B155C1"/>
    <w:rsid w:val="00B524F8"/>
    <w:rsid w:val="00B66C68"/>
    <w:rsid w:val="00B7315E"/>
    <w:rsid w:val="00B80B3B"/>
    <w:rsid w:val="00B9687F"/>
    <w:rsid w:val="00BB4840"/>
    <w:rsid w:val="00BD1375"/>
    <w:rsid w:val="00C033F7"/>
    <w:rsid w:val="00C74522"/>
    <w:rsid w:val="00CA3A95"/>
    <w:rsid w:val="00CA6C06"/>
    <w:rsid w:val="00CC5494"/>
    <w:rsid w:val="00CE7D15"/>
    <w:rsid w:val="00D071D2"/>
    <w:rsid w:val="00D16491"/>
    <w:rsid w:val="00D20640"/>
    <w:rsid w:val="00D424AF"/>
    <w:rsid w:val="00D570E4"/>
    <w:rsid w:val="00D7259B"/>
    <w:rsid w:val="00DA4088"/>
    <w:rsid w:val="00E14A3C"/>
    <w:rsid w:val="00E345E9"/>
    <w:rsid w:val="00E54500"/>
    <w:rsid w:val="00E8438D"/>
    <w:rsid w:val="00EF7AE7"/>
    <w:rsid w:val="00F01750"/>
    <w:rsid w:val="00F11589"/>
    <w:rsid w:val="00F15D13"/>
    <w:rsid w:val="00F40EEB"/>
    <w:rsid w:val="00F76336"/>
    <w:rsid w:val="00F85028"/>
    <w:rsid w:val="00FB4FE8"/>
    <w:rsid w:val="00FC45EB"/>
    <w:rsid w:val="00FC58EF"/>
    <w:rsid w:val="00FE189B"/>
    <w:rsid w:val="00FE7F51"/>
    <w:rsid w:val="00FF3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774">
      <w:bodyDiv w:val="1"/>
      <w:marLeft w:val="0"/>
      <w:marRight w:val="0"/>
      <w:marTop w:val="0"/>
      <w:marBottom w:val="0"/>
      <w:divBdr>
        <w:top w:val="none" w:sz="0" w:space="0" w:color="auto"/>
        <w:left w:val="none" w:sz="0" w:space="0" w:color="auto"/>
        <w:bottom w:val="none" w:sz="0" w:space="0" w:color="auto"/>
        <w:right w:val="none" w:sz="0" w:space="0" w:color="auto"/>
      </w:divBdr>
    </w:div>
    <w:div w:id="754209515">
      <w:bodyDiv w:val="1"/>
      <w:marLeft w:val="0"/>
      <w:marRight w:val="0"/>
      <w:marTop w:val="0"/>
      <w:marBottom w:val="0"/>
      <w:divBdr>
        <w:top w:val="none" w:sz="0" w:space="0" w:color="auto"/>
        <w:left w:val="none" w:sz="0" w:space="0" w:color="auto"/>
        <w:bottom w:val="none" w:sz="0" w:space="0" w:color="auto"/>
        <w:right w:val="none" w:sz="0" w:space="0" w:color="auto"/>
      </w:divBdr>
    </w:div>
    <w:div w:id="129587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